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95" w:rsidRPr="00722839" w:rsidRDefault="00722839" w:rsidP="007E67DD">
      <w:pPr>
        <w:rPr>
          <w:b/>
        </w:rPr>
      </w:pPr>
      <w:r w:rsidRPr="00722839">
        <w:rPr>
          <w:b/>
        </w:rPr>
        <w:t>Samenvatting Erfgoedvisie 2011-2018</w:t>
      </w:r>
    </w:p>
    <w:p w:rsidR="00722839" w:rsidRDefault="00722839" w:rsidP="007E67DD"/>
    <w:p w:rsidR="00722839" w:rsidRDefault="00722839" w:rsidP="007E67DD">
      <w:r w:rsidRPr="00722839">
        <w:t>Deze visie beschrijft hoe wij zorgvuldig met ons erfgoed en de identiteit van Zaanstad om kunnen gaan; nu en in de toekomst. Zodat de gebouwen van onze voorouders over 100 jaar in goede handen zijn bij onze kleinkinderen en achterkleinkinderen.</w:t>
      </w:r>
    </w:p>
    <w:p w:rsidR="00253851" w:rsidRDefault="00253851" w:rsidP="007E67DD"/>
    <w:p w:rsidR="00253851" w:rsidRDefault="00253851" w:rsidP="00253851">
      <w:r>
        <w:t>DEFINITIE VAN ERFGOED</w:t>
      </w:r>
    </w:p>
    <w:p w:rsidR="00253851" w:rsidRDefault="00253851" w:rsidP="00253851">
      <w:r>
        <w:t>De definitie van erfgoed zoals we die binnen de gemeente Zaanstad hanteren is als volgt:</w:t>
      </w:r>
      <w:r w:rsidR="00484A1B">
        <w:t xml:space="preserve"> </w:t>
      </w:r>
      <w:r>
        <w:t>‘Erfgoed omvat die materiële, immateriële,</w:t>
      </w:r>
      <w:r w:rsidR="00484A1B">
        <w:t xml:space="preserve"> </w:t>
      </w:r>
      <w:r>
        <w:t>zichtbare en onzichtbare overblijfselen van onze maatschappelijke ontwikkeling, die wij als samenleving of individu de moeite waard vinden voor ons gemeenschappelijke geheugen en identiteit.</w:t>
      </w:r>
    </w:p>
    <w:p w:rsidR="00253851" w:rsidRDefault="00253851" w:rsidP="00253851"/>
    <w:p w:rsidR="00253851" w:rsidRDefault="00253851" w:rsidP="00253851">
      <w:r>
        <w:rPr>
          <w:rStyle w:val="A0"/>
        </w:rPr>
        <w:t>AANLEIDING VAN DE ERFGOEDVISIE</w:t>
      </w:r>
      <w:bookmarkStart w:id="0" w:name="_GoBack"/>
      <w:bookmarkEnd w:id="0"/>
    </w:p>
    <w:p w:rsidR="00253851" w:rsidRDefault="00670798" w:rsidP="00253851">
      <w:pPr>
        <w:rPr>
          <w:rStyle w:val="A4"/>
        </w:rPr>
      </w:pPr>
      <w:r>
        <w:t xml:space="preserve">Er worden diverse aanleidingen genoemd als aanleiding voor een erfgoed visie. </w:t>
      </w:r>
      <w:r w:rsidR="00253851" w:rsidRPr="00253851">
        <w:t>Binnen de Zaanstreek is door de jaren heen veel maatschappelijk en politiek draagvlak ontstaan voor cultureel erfgoed.</w:t>
      </w:r>
      <w:r w:rsidR="00253851">
        <w:t xml:space="preserve"> Nationale wetgeving bepaald per 2012 dat </w:t>
      </w:r>
      <w:r w:rsidR="00253851">
        <w:rPr>
          <w:rStyle w:val="A4"/>
        </w:rPr>
        <w:t>Cultuurhistorie verplicht moet worden opgenomen in bestemmingsplannen. In het collegeakkoord van de gemeente Zaanstad van 27 april 2010 komt erfgoed en cultuur nadrukkelijk naar voren.</w:t>
      </w:r>
      <w:r>
        <w:rPr>
          <w:rStyle w:val="A4"/>
        </w:rPr>
        <w:t xml:space="preserve"> Gebrek aan visie, beleid en instrumenten leidt de laatste jaren tot sloop van historische panden. Erfgoed heeft ook een economische waarde. Slim omgaan met erfgoed kan ook geld opleveren.</w:t>
      </w:r>
    </w:p>
    <w:p w:rsidR="00670798" w:rsidRDefault="00670798" w:rsidP="00253851">
      <w:pPr>
        <w:rPr>
          <w:rStyle w:val="A4"/>
        </w:rPr>
      </w:pPr>
    </w:p>
    <w:p w:rsidR="00670798" w:rsidRDefault="00670798" w:rsidP="00670798">
      <w:r>
        <w:t>DOEL VAN DE ERFGOEDVISIE</w:t>
      </w:r>
    </w:p>
    <w:p w:rsidR="00670798" w:rsidRDefault="00670798" w:rsidP="00670798">
      <w:r>
        <w:t>Het doel is om de bestaande identiteit te versterken en voorwaarden te creëren om die identiteit uit te bouwen, nu en in de toekomst. Daarmee is erfgoed tevens de basis van de ruimtelijke ontwikkeling en wordt duidelijk dat erfgoedonderdelen niet langer op zichzelf staan, maar onderdeel zijn van een groter geheel: de context.</w:t>
      </w:r>
    </w:p>
    <w:p w:rsidR="001A4560" w:rsidRDefault="001A4560" w:rsidP="00670798"/>
    <w:p w:rsidR="00670798" w:rsidRDefault="001A4560" w:rsidP="00670798">
      <w:r w:rsidRPr="001A4560">
        <w:t>VORM GEVEN AAN DE ZAANSE IDENTITEIT</w:t>
      </w:r>
      <w:r>
        <w:t xml:space="preserve"> OP 5 MANIEREN:</w:t>
      </w:r>
    </w:p>
    <w:p w:rsidR="001A4560" w:rsidRDefault="001A4560" w:rsidP="00670798"/>
    <w:p w:rsidR="00670798" w:rsidRDefault="00670798" w:rsidP="00670798">
      <w:pPr>
        <w:pStyle w:val="Lijstalinea"/>
        <w:numPr>
          <w:ilvl w:val="0"/>
          <w:numId w:val="8"/>
        </w:numPr>
      </w:pPr>
      <w:r>
        <w:t>Cultuurhistorie inzetten als kwaliteit en inspiratiebron voor stedelijke ontwikkeling</w:t>
      </w:r>
    </w:p>
    <w:p w:rsidR="001A4560" w:rsidRDefault="001A4560" w:rsidP="001A4560">
      <w:r>
        <w:t xml:space="preserve">Het instrument wat gebruikt wordt om de cultuurhistorische waarden mee te nemen in deze systematiek van bestemmingsplannen en projecten is de cultuurhistorische verkenning. </w:t>
      </w:r>
      <w:r>
        <w:rPr>
          <w:rStyle w:val="A4"/>
        </w:rPr>
        <w:t>De cultuurhistorische verkenningen worden vertaald in de planregels en op de kaart van het bestemmingsplan aangegeven.</w:t>
      </w:r>
    </w:p>
    <w:p w:rsidR="001A4560" w:rsidRDefault="001A4560" w:rsidP="001A4560"/>
    <w:p w:rsidR="001A4560" w:rsidRDefault="001A4560" w:rsidP="001A4560">
      <w:r>
        <w:t xml:space="preserve">De opsteller en </w:t>
      </w:r>
      <w:proofErr w:type="spellStart"/>
      <w:r>
        <w:t>vaststeller</w:t>
      </w:r>
      <w:proofErr w:type="spellEnd"/>
      <w:r>
        <w:t xml:space="preserve"> van het bestemmingsplan is verplicht om breder te kijken dan alleen naar het facet archeologie. Ook de facetten historische (steden)bouwkunde en historische geografie worden meegenomen in de belangenafweging. Hierbij gaat het om zowel beschermde als niet formeel beschermde objecten en structuren.</w:t>
      </w:r>
    </w:p>
    <w:p w:rsidR="001A4560" w:rsidRDefault="001A4560" w:rsidP="001A4560"/>
    <w:p w:rsidR="0063694D" w:rsidRDefault="0063694D" w:rsidP="0063694D">
      <w:pPr>
        <w:rPr>
          <w:rStyle w:val="A4"/>
        </w:rPr>
      </w:pPr>
      <w:r>
        <w:t>Om als gemeente de cultuurhistorie</w:t>
      </w:r>
      <w:r w:rsidR="001A4560">
        <w:t xml:space="preserve"> waarden in het bestemmingsplan te kunnen verankeren</w:t>
      </w:r>
      <w:r w:rsidR="00484A1B">
        <w:t xml:space="preserve"> </w:t>
      </w:r>
      <w:r>
        <w:t xml:space="preserve">komt er een </w:t>
      </w:r>
      <w:r>
        <w:rPr>
          <w:rStyle w:val="A4"/>
        </w:rPr>
        <w:t>bouwhistorische verwachtingskaart.</w:t>
      </w:r>
    </w:p>
    <w:p w:rsidR="0063694D" w:rsidRDefault="0063694D" w:rsidP="0063694D">
      <w:pPr>
        <w:rPr>
          <w:rStyle w:val="A4"/>
        </w:rPr>
      </w:pPr>
    </w:p>
    <w:p w:rsidR="00670798" w:rsidRDefault="00670798" w:rsidP="00366A67">
      <w:pPr>
        <w:pStyle w:val="Lijstalinea"/>
        <w:numPr>
          <w:ilvl w:val="0"/>
          <w:numId w:val="8"/>
        </w:numPr>
      </w:pPr>
      <w:r>
        <w:t>De basis van het Zaanse Erfgoed op orde</w:t>
      </w:r>
      <w:r w:rsidR="00366A67">
        <w:t xml:space="preserve"> </w:t>
      </w:r>
    </w:p>
    <w:p w:rsidR="00366A67" w:rsidRDefault="00366A67" w:rsidP="00366A67">
      <w:r>
        <w:t xml:space="preserve">Binnen het monumentenbestand van Zaanstad bestaat een achterstand in het aanwijzen van gemeentelijke monumenten. Daarom zullen we de aankomende jaren inzetten op het aanwijzen van gemeentelijke monumenten en roepen we een nieuwe categorie in het leven, de beeldbepalende panden. Teven wordt ingezet op behoud van de panden. </w:t>
      </w:r>
    </w:p>
    <w:p w:rsidR="00366A67" w:rsidRDefault="00366A67" w:rsidP="00366A67"/>
    <w:p w:rsidR="00670798" w:rsidRDefault="00670798" w:rsidP="00670798">
      <w:pPr>
        <w:pStyle w:val="Lijstalinea"/>
        <w:numPr>
          <w:ilvl w:val="0"/>
          <w:numId w:val="8"/>
        </w:numPr>
      </w:pPr>
      <w:r>
        <w:t>Hergebruik en herbestemmen van erfgoed.</w:t>
      </w:r>
    </w:p>
    <w:p w:rsidR="00366A67" w:rsidRDefault="00366A67" w:rsidP="00366A67">
      <w:pPr>
        <w:rPr>
          <w:rStyle w:val="A4"/>
        </w:rPr>
      </w:pPr>
      <w:r>
        <w:rPr>
          <w:rStyle w:val="A4"/>
        </w:rPr>
        <w:t>Er wordt een inventarisatie gemaakt van de leegstand binnen Zaanstad. Voor de panden die uit de inventarisatie komen zullen we actief inzetten op ondersteuning in de planfase om tot herbestemming te komen.</w:t>
      </w:r>
    </w:p>
    <w:p w:rsidR="00095514" w:rsidRPr="00095514" w:rsidRDefault="00095514" w:rsidP="00095514">
      <w:pPr>
        <w:rPr>
          <w:rStyle w:val="A4"/>
        </w:rPr>
      </w:pPr>
      <w:r>
        <w:rPr>
          <w:rStyle w:val="A4"/>
        </w:rPr>
        <w:t>Speciale aandacht en inzet is er voor de historische panden op het Hembrugterrein.</w:t>
      </w:r>
      <w:r w:rsidRPr="00095514">
        <w:t xml:space="preserve"> </w:t>
      </w:r>
      <w:r w:rsidRPr="00095514">
        <w:rPr>
          <w:rStyle w:val="A4"/>
        </w:rPr>
        <w:t>Om de gebouwen wind- en waterdicht</w:t>
      </w:r>
      <w:r>
        <w:rPr>
          <w:rStyle w:val="A4"/>
        </w:rPr>
        <w:t xml:space="preserve"> </w:t>
      </w:r>
      <w:r w:rsidRPr="00095514">
        <w:rPr>
          <w:rStyle w:val="A4"/>
        </w:rPr>
        <w:t>te houden is er</w:t>
      </w:r>
      <w:r>
        <w:rPr>
          <w:rStyle w:val="A4"/>
        </w:rPr>
        <w:t xml:space="preserve"> </w:t>
      </w:r>
      <w:r w:rsidRPr="00095514">
        <w:rPr>
          <w:rStyle w:val="A4"/>
        </w:rPr>
        <w:t>een subsidieregeling vastgesteld met daaraan</w:t>
      </w:r>
      <w:r>
        <w:rPr>
          <w:rStyle w:val="A4"/>
        </w:rPr>
        <w:t xml:space="preserve"> </w:t>
      </w:r>
      <w:r w:rsidRPr="00095514">
        <w:rPr>
          <w:rStyle w:val="A4"/>
        </w:rPr>
        <w:t>gekoppeld een</w:t>
      </w:r>
      <w:r>
        <w:rPr>
          <w:rStyle w:val="A4"/>
        </w:rPr>
        <w:t xml:space="preserve"> bedrag van 4,25 miljoen euro.</w:t>
      </w:r>
    </w:p>
    <w:p w:rsidR="00366A67" w:rsidRDefault="00366A67" w:rsidP="00366A67"/>
    <w:p w:rsidR="00670798" w:rsidRPr="00095514" w:rsidRDefault="00670798" w:rsidP="00670798">
      <w:pPr>
        <w:pStyle w:val="Lijstalinea"/>
        <w:numPr>
          <w:ilvl w:val="0"/>
          <w:numId w:val="8"/>
        </w:numPr>
        <w:rPr>
          <w:rStyle w:val="A4"/>
          <w:rFonts w:cs="Times New Roman"/>
          <w:color w:val="auto"/>
          <w:szCs w:val="24"/>
        </w:rPr>
      </w:pPr>
      <w:r>
        <w:rPr>
          <w:rStyle w:val="A4"/>
        </w:rPr>
        <w:t>Het verhaal van de Zaanstreek versterken en uitdragen.</w:t>
      </w:r>
    </w:p>
    <w:p w:rsidR="00D37C45" w:rsidRDefault="00095514" w:rsidP="00095514">
      <w:pPr>
        <w:rPr>
          <w:rStyle w:val="A4"/>
        </w:rPr>
      </w:pPr>
      <w:r w:rsidRPr="00095514">
        <w:rPr>
          <w:rStyle w:val="A4"/>
          <w:rFonts w:cs="Times New Roman"/>
          <w:color w:val="auto"/>
          <w:szCs w:val="24"/>
        </w:rPr>
        <w:t>Zaanstad wil haar materiële en immateriële</w:t>
      </w:r>
      <w:r>
        <w:rPr>
          <w:rStyle w:val="A4"/>
          <w:rFonts w:cs="Times New Roman"/>
          <w:color w:val="auto"/>
          <w:szCs w:val="24"/>
        </w:rPr>
        <w:t xml:space="preserve"> </w:t>
      </w:r>
      <w:r w:rsidRPr="00095514">
        <w:rPr>
          <w:rStyle w:val="A4"/>
          <w:rFonts w:cs="Times New Roman"/>
          <w:color w:val="auto"/>
          <w:szCs w:val="24"/>
        </w:rPr>
        <w:t>erfgoed nog beter inzetten om het verhaal over</w:t>
      </w:r>
      <w:r>
        <w:rPr>
          <w:rStyle w:val="A4"/>
          <w:rFonts w:cs="Times New Roman"/>
          <w:color w:val="auto"/>
          <w:szCs w:val="24"/>
        </w:rPr>
        <w:t xml:space="preserve"> </w:t>
      </w:r>
      <w:r w:rsidRPr="00095514">
        <w:rPr>
          <w:rStyle w:val="A4"/>
          <w:rFonts w:cs="Times New Roman"/>
          <w:color w:val="auto"/>
          <w:szCs w:val="24"/>
        </w:rPr>
        <w:t>de historische ontwikkeling van de stad/streek uit</w:t>
      </w:r>
      <w:r>
        <w:rPr>
          <w:rStyle w:val="A4"/>
          <w:rFonts w:cs="Times New Roman"/>
          <w:color w:val="auto"/>
          <w:szCs w:val="24"/>
        </w:rPr>
        <w:t xml:space="preserve"> </w:t>
      </w:r>
      <w:r w:rsidRPr="00095514">
        <w:rPr>
          <w:rStyle w:val="A4"/>
          <w:rFonts w:cs="Times New Roman"/>
          <w:color w:val="auto"/>
          <w:szCs w:val="24"/>
        </w:rPr>
        <w:t>te kunnen dragen en daarmee de stad beter op de</w:t>
      </w:r>
      <w:r>
        <w:rPr>
          <w:rStyle w:val="A4"/>
          <w:rFonts w:cs="Times New Roman"/>
          <w:color w:val="auto"/>
          <w:szCs w:val="24"/>
        </w:rPr>
        <w:t xml:space="preserve"> </w:t>
      </w:r>
      <w:r w:rsidRPr="00095514">
        <w:rPr>
          <w:rStyle w:val="A4"/>
          <w:rFonts w:cs="Times New Roman"/>
          <w:color w:val="auto"/>
          <w:szCs w:val="24"/>
        </w:rPr>
        <w:lastRenderedPageBreak/>
        <w:t>kaart te zetten</w:t>
      </w:r>
      <w:r>
        <w:rPr>
          <w:rStyle w:val="A4"/>
          <w:rFonts w:cs="Times New Roman"/>
          <w:color w:val="auto"/>
          <w:szCs w:val="24"/>
        </w:rPr>
        <w:t>. E</w:t>
      </w:r>
      <w:r>
        <w:rPr>
          <w:rStyle w:val="A4"/>
        </w:rPr>
        <w:t>rfgoed gaat niet alleen over het conserveren van zichtbare en tastbare gebouwen en objecten. Zaanstad beschikt ook over een rijke verzameling aan immaterieel erfgoed zoals het Zaanse dialect, de streekverhalen, tradities, feesten en liederen.</w:t>
      </w:r>
    </w:p>
    <w:p w:rsidR="00095514" w:rsidRDefault="00D37C45" w:rsidP="00095514">
      <w:pPr>
        <w:rPr>
          <w:rStyle w:val="A4"/>
        </w:rPr>
      </w:pPr>
      <w:r>
        <w:rPr>
          <w:rStyle w:val="A4"/>
        </w:rPr>
        <w:t>-</w:t>
      </w:r>
      <w:r w:rsidR="00095514" w:rsidRPr="00095514">
        <w:rPr>
          <w:rStyle w:val="A4"/>
        </w:rPr>
        <w:t>Beter profileren en promoten van het</w:t>
      </w:r>
      <w:r>
        <w:rPr>
          <w:rStyle w:val="A4"/>
        </w:rPr>
        <w:t xml:space="preserve"> </w:t>
      </w:r>
      <w:r w:rsidR="00095514" w:rsidRPr="00095514">
        <w:rPr>
          <w:rStyle w:val="A4"/>
        </w:rPr>
        <w:t>historische verhaal van ‘de Stad aan de Zaan’</w:t>
      </w:r>
    </w:p>
    <w:p w:rsidR="00D37C45" w:rsidRDefault="00D37C45" w:rsidP="00D37C45">
      <w:pPr>
        <w:rPr>
          <w:rStyle w:val="A4"/>
          <w:rFonts w:cs="Times New Roman"/>
          <w:color w:val="auto"/>
          <w:szCs w:val="24"/>
        </w:rPr>
      </w:pPr>
      <w:r>
        <w:rPr>
          <w:rStyle w:val="A4"/>
        </w:rPr>
        <w:t>-</w:t>
      </w:r>
      <w:r w:rsidRPr="00D37C45">
        <w:rPr>
          <w:rStyle w:val="A4"/>
        </w:rPr>
        <w:t>Beter benutten van de bestaande potentie vanuit</w:t>
      </w:r>
      <w:r>
        <w:rPr>
          <w:rStyle w:val="A4"/>
        </w:rPr>
        <w:t xml:space="preserve"> </w:t>
      </w:r>
      <w:r w:rsidRPr="00D37C45">
        <w:rPr>
          <w:rStyle w:val="A4"/>
        </w:rPr>
        <w:t>cultuurhistorische organisaties</w:t>
      </w:r>
    </w:p>
    <w:p w:rsidR="00095514" w:rsidRDefault="00D37C45" w:rsidP="00D37C45">
      <w:pPr>
        <w:rPr>
          <w:rStyle w:val="A4"/>
          <w:rFonts w:cs="Times New Roman"/>
          <w:color w:val="auto"/>
          <w:szCs w:val="24"/>
        </w:rPr>
      </w:pPr>
      <w:r>
        <w:rPr>
          <w:rStyle w:val="A4"/>
          <w:rFonts w:cs="Times New Roman"/>
          <w:color w:val="auto"/>
          <w:szCs w:val="24"/>
        </w:rPr>
        <w:t>-</w:t>
      </w:r>
      <w:r w:rsidRPr="00D37C45">
        <w:rPr>
          <w:rStyle w:val="A4"/>
          <w:rFonts w:cs="Times New Roman"/>
          <w:color w:val="auto"/>
          <w:szCs w:val="24"/>
        </w:rPr>
        <w:t>Ondersteuning bieden aan historische</w:t>
      </w:r>
      <w:r>
        <w:rPr>
          <w:rStyle w:val="A4"/>
          <w:rFonts w:cs="Times New Roman"/>
          <w:color w:val="auto"/>
          <w:szCs w:val="24"/>
        </w:rPr>
        <w:t xml:space="preserve"> </w:t>
      </w:r>
      <w:r w:rsidRPr="00D37C45">
        <w:rPr>
          <w:rStyle w:val="A4"/>
          <w:rFonts w:cs="Times New Roman"/>
          <w:color w:val="auto"/>
          <w:szCs w:val="24"/>
        </w:rPr>
        <w:t>verenigingen</w:t>
      </w:r>
    </w:p>
    <w:p w:rsidR="00D37C45" w:rsidRDefault="00D37C45" w:rsidP="00D37C45">
      <w:pPr>
        <w:rPr>
          <w:rStyle w:val="A4"/>
          <w:rFonts w:cs="Times New Roman"/>
          <w:color w:val="auto"/>
          <w:szCs w:val="24"/>
        </w:rPr>
      </w:pPr>
      <w:r>
        <w:rPr>
          <w:rStyle w:val="A4"/>
          <w:rFonts w:cs="Times New Roman"/>
          <w:color w:val="auto"/>
          <w:szCs w:val="24"/>
        </w:rPr>
        <w:t>-</w:t>
      </w:r>
      <w:r w:rsidRPr="00D37C45">
        <w:rPr>
          <w:rStyle w:val="A4"/>
          <w:rFonts w:cs="Times New Roman"/>
          <w:color w:val="auto"/>
          <w:szCs w:val="24"/>
        </w:rPr>
        <w:t>Ondersteuning bieden aan historische</w:t>
      </w:r>
      <w:r>
        <w:rPr>
          <w:rStyle w:val="A4"/>
          <w:rFonts w:cs="Times New Roman"/>
          <w:color w:val="auto"/>
          <w:szCs w:val="24"/>
        </w:rPr>
        <w:t xml:space="preserve"> </w:t>
      </w:r>
      <w:r w:rsidRPr="00D37C45">
        <w:rPr>
          <w:rStyle w:val="A4"/>
          <w:rFonts w:cs="Times New Roman"/>
          <w:color w:val="auto"/>
          <w:szCs w:val="24"/>
        </w:rPr>
        <w:t>verenigingen</w:t>
      </w:r>
    </w:p>
    <w:p w:rsidR="00D37C45" w:rsidRDefault="00D37C45" w:rsidP="00D37C45">
      <w:pPr>
        <w:rPr>
          <w:rStyle w:val="A4"/>
          <w:rFonts w:cs="Times New Roman"/>
          <w:color w:val="auto"/>
          <w:szCs w:val="24"/>
        </w:rPr>
      </w:pPr>
      <w:r>
        <w:rPr>
          <w:rStyle w:val="A4"/>
          <w:rFonts w:cs="Times New Roman"/>
          <w:color w:val="auto"/>
          <w:szCs w:val="24"/>
        </w:rPr>
        <w:t>-</w:t>
      </w:r>
      <w:r w:rsidRPr="00D37C45">
        <w:rPr>
          <w:rStyle w:val="A4"/>
          <w:rFonts w:cs="Times New Roman"/>
          <w:color w:val="auto"/>
          <w:szCs w:val="24"/>
        </w:rPr>
        <w:t>Beter ontsluiten en benutten van de</w:t>
      </w:r>
      <w:r>
        <w:rPr>
          <w:rStyle w:val="A4"/>
          <w:rFonts w:cs="Times New Roman"/>
          <w:color w:val="auto"/>
          <w:szCs w:val="24"/>
        </w:rPr>
        <w:t xml:space="preserve"> </w:t>
      </w:r>
      <w:r w:rsidRPr="00D37C45">
        <w:rPr>
          <w:rStyle w:val="A4"/>
          <w:rFonts w:cs="Times New Roman"/>
          <w:color w:val="auto"/>
          <w:szCs w:val="24"/>
        </w:rPr>
        <w:t>Gemeentearchief Zaanstad</w:t>
      </w:r>
    </w:p>
    <w:p w:rsidR="00095514" w:rsidRPr="00095514" w:rsidRDefault="00095514" w:rsidP="00095514">
      <w:pPr>
        <w:rPr>
          <w:rStyle w:val="A4"/>
          <w:rFonts w:cs="Times New Roman"/>
          <w:color w:val="auto"/>
          <w:szCs w:val="24"/>
        </w:rPr>
      </w:pPr>
    </w:p>
    <w:p w:rsidR="00670798" w:rsidRPr="00D37C45" w:rsidRDefault="00670798" w:rsidP="00670798">
      <w:pPr>
        <w:pStyle w:val="Lijstalinea"/>
        <w:numPr>
          <w:ilvl w:val="0"/>
          <w:numId w:val="8"/>
        </w:numPr>
        <w:rPr>
          <w:rStyle w:val="A4"/>
          <w:rFonts w:cs="Times New Roman"/>
          <w:color w:val="auto"/>
          <w:szCs w:val="24"/>
        </w:rPr>
      </w:pPr>
      <w:r>
        <w:rPr>
          <w:rStyle w:val="A4"/>
        </w:rPr>
        <w:t>Kennis delen en verspreiden</w:t>
      </w:r>
    </w:p>
    <w:p w:rsidR="00D37C45" w:rsidRDefault="00D37C45" w:rsidP="00D37C45">
      <w:r>
        <w:t>-Samenwerking tussen het gemeentearchief en de historische verenigingen</w:t>
      </w:r>
    </w:p>
    <w:p w:rsidR="00D37C45" w:rsidRDefault="00D37C45" w:rsidP="00D37C45">
      <w:r>
        <w:t>-Twee keer per jaar wordt een Netwerkoverleg Erfgoed</w:t>
      </w:r>
      <w:r w:rsidR="00AC0558">
        <w:t xml:space="preserve"> </w:t>
      </w:r>
      <w:r>
        <w:t>georganiseerd voor historische verenigingen,</w:t>
      </w:r>
      <w:r w:rsidR="00AC0558">
        <w:t xml:space="preserve"> </w:t>
      </w:r>
      <w:r>
        <w:t>aannemers, adviseurs en architecten uit de Zaanstreek.</w:t>
      </w:r>
    </w:p>
    <w:p w:rsidR="00AC0558" w:rsidRDefault="00AC0558" w:rsidP="00AC0558">
      <w:r>
        <w:t xml:space="preserve">-Informeren door middel van website en folders, </w:t>
      </w:r>
      <w:r w:rsidRPr="00AC0558">
        <w:t>Publicaties en lezingen</w:t>
      </w:r>
      <w:r>
        <w:t>.</w:t>
      </w:r>
    </w:p>
    <w:sectPr w:rsidR="00AC0558"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39" w:rsidRDefault="00722839" w:rsidP="00687763">
      <w:r>
        <w:separator/>
      </w:r>
    </w:p>
  </w:endnote>
  <w:endnote w:type="continuationSeparator" w:id="0">
    <w:p w:rsidR="00722839" w:rsidRDefault="00722839"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39" w:rsidRDefault="00722839" w:rsidP="00687763">
      <w:r>
        <w:separator/>
      </w:r>
    </w:p>
  </w:footnote>
  <w:footnote w:type="continuationSeparator" w:id="0">
    <w:p w:rsidR="00722839" w:rsidRDefault="00722839"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761B43"/>
    <w:multiLevelType w:val="hybridMultilevel"/>
    <w:tmpl w:val="65DC1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E7303BA"/>
    <w:multiLevelType w:val="hybridMultilevel"/>
    <w:tmpl w:val="461AA1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39"/>
    <w:rsid w:val="00043FE2"/>
    <w:rsid w:val="00095514"/>
    <w:rsid w:val="00145B4F"/>
    <w:rsid w:val="001656E4"/>
    <w:rsid w:val="001A4560"/>
    <w:rsid w:val="00253851"/>
    <w:rsid w:val="002C212A"/>
    <w:rsid w:val="00333B0A"/>
    <w:rsid w:val="00366A67"/>
    <w:rsid w:val="003814CA"/>
    <w:rsid w:val="00474595"/>
    <w:rsid w:val="00484034"/>
    <w:rsid w:val="00484A1B"/>
    <w:rsid w:val="004B74E5"/>
    <w:rsid w:val="0058363A"/>
    <w:rsid w:val="0063694D"/>
    <w:rsid w:val="00640BC6"/>
    <w:rsid w:val="00670798"/>
    <w:rsid w:val="00687763"/>
    <w:rsid w:val="00722839"/>
    <w:rsid w:val="007E67DD"/>
    <w:rsid w:val="007F0A26"/>
    <w:rsid w:val="0081518F"/>
    <w:rsid w:val="008805FD"/>
    <w:rsid w:val="00950339"/>
    <w:rsid w:val="00951560"/>
    <w:rsid w:val="009E50DC"/>
    <w:rsid w:val="00A47959"/>
    <w:rsid w:val="00A70AFA"/>
    <w:rsid w:val="00A90876"/>
    <w:rsid w:val="00AC0558"/>
    <w:rsid w:val="00B31C12"/>
    <w:rsid w:val="00B32826"/>
    <w:rsid w:val="00B96C3E"/>
    <w:rsid w:val="00BE6A0E"/>
    <w:rsid w:val="00C51FB8"/>
    <w:rsid w:val="00C756AA"/>
    <w:rsid w:val="00C766D4"/>
    <w:rsid w:val="00D12E66"/>
    <w:rsid w:val="00D37C45"/>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character" w:customStyle="1" w:styleId="A0">
    <w:name w:val="A0"/>
    <w:uiPriority w:val="99"/>
    <w:rsid w:val="00253851"/>
    <w:rPr>
      <w:rFonts w:cs="Myriad Pro"/>
      <w:color w:val="000000"/>
      <w:sz w:val="22"/>
      <w:szCs w:val="22"/>
    </w:rPr>
  </w:style>
  <w:style w:type="character" w:customStyle="1" w:styleId="A4">
    <w:name w:val="A4"/>
    <w:uiPriority w:val="99"/>
    <w:rsid w:val="00253851"/>
    <w:rPr>
      <w:rFonts w:cs="Myriad Pro"/>
      <w:color w:val="000000"/>
      <w:sz w:val="20"/>
      <w:szCs w:val="20"/>
    </w:rPr>
  </w:style>
  <w:style w:type="paragraph" w:styleId="Lijstalinea">
    <w:name w:val="List Paragraph"/>
    <w:basedOn w:val="Standaard"/>
    <w:uiPriority w:val="34"/>
    <w:semiHidden/>
    <w:rsid w:val="00670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character" w:customStyle="1" w:styleId="A0">
    <w:name w:val="A0"/>
    <w:uiPriority w:val="99"/>
    <w:rsid w:val="00253851"/>
    <w:rPr>
      <w:rFonts w:cs="Myriad Pro"/>
      <w:color w:val="000000"/>
      <w:sz w:val="22"/>
      <w:szCs w:val="22"/>
    </w:rPr>
  </w:style>
  <w:style w:type="character" w:customStyle="1" w:styleId="A4">
    <w:name w:val="A4"/>
    <w:uiPriority w:val="99"/>
    <w:rsid w:val="00253851"/>
    <w:rPr>
      <w:rFonts w:cs="Myriad Pro"/>
      <w:color w:val="000000"/>
      <w:sz w:val="20"/>
      <w:szCs w:val="20"/>
    </w:rPr>
  </w:style>
  <w:style w:type="paragraph" w:styleId="Lijstalinea">
    <w:name w:val="List Paragraph"/>
    <w:basedOn w:val="Standaard"/>
    <w:uiPriority w:val="34"/>
    <w:semiHidden/>
    <w:rsid w:val="00670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9AD8-5046-40FA-BE42-4B308EC6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CC8C6D94.dotm</Template>
  <TotalTime>90</TotalTime>
  <Pages>2</Pages>
  <Words>694</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Hekkenberg, Ronnie</dc:creator>
  <cp:lastModifiedBy>Verhaaf, Christel</cp:lastModifiedBy>
  <cp:revision>2</cp:revision>
  <dcterms:created xsi:type="dcterms:W3CDTF">2018-05-18T12:49:00Z</dcterms:created>
  <dcterms:modified xsi:type="dcterms:W3CDTF">2018-08-15T08:52:00Z</dcterms:modified>
</cp:coreProperties>
</file>