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color w:val="000000"/>
          <w:sz w:val="22"/>
          <w:szCs w:val="22"/>
          <w:lang w:eastAsia="en-US"/>
        </w:rPr>
        <w:t>SAMENVATTING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In het ZVVP geeft de gemeente Zaanstad haar visie op het mobiliteitsbeleid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voor de komende jaren. Het mobiliteitsbeleid moet bijdragen aan het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economisch en maatschappelijk functioneren van een schone stad. 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verkeers- en milieuvraagstukken worden in hoge mate bepaalt door 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omvang en groei van het wegverkeer. De auto heeft sterk bijgedragen aan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maatschappelijke en economis</w:t>
      </w:r>
      <w:bookmarkStart w:id="0" w:name="_GoBack"/>
      <w:bookmarkEnd w:id="0"/>
      <w:r w:rsidRPr="00F85842">
        <w:rPr>
          <w:rFonts w:cs="Arial"/>
          <w:iCs/>
          <w:color w:val="000000"/>
          <w:sz w:val="22"/>
          <w:szCs w:val="22"/>
          <w:lang w:eastAsia="en-US"/>
        </w:rPr>
        <w:t>che veranderingen en vooruitgang. De auto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blijft dan ook een belangrijk vervoermiddel voor onder andere economische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activiteiten. Tegelijkertijd dreigt de auto door het massale gebruik juist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remmend te gaan werken: negatieve gezondheidseffecten (geluid en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luchtkwaliteit), economische schade voor het economische noodzakelijke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wegverkeer door congestie, inefficiënt ruimtegebruik, afname van 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kwaliteit van de woonomgeving en het stagneren van stedelijke ontwikkeling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indien niet wordt voldaan aan de milieunormen (luchtkwaliteit, geluid). Ook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de kwetsbare verkeersdeelnemers (fietsers en voetgangers) kunnen in de knel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komen door de omvang van het autoverkeer.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t>De mobiliteitsvisie van het gemeentebestuur is gebaseerd op de volgende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t>punten: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mobiliteitsbeleid volgt niet de groei van het autoverkeer, maar is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sturend om de negatieve effecten te verminderen en te voorkomen.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De groei van het autoverkeer wordt afgeremd om de kwaliteit van 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stad te verbeteren en tevens ruimte te bieden aan het economisch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verkeer dat geen alternatieven heeft en weggebonden is en blijft.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De auto-afhankelijkheid wordt verminderd door het aantrekkelijker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maken van alternatieven. Het afremmen van het autogebruik wordt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tevens beïnvloed door het betalen naar de mate van het gebruik (rijden),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ruimtegebruik (parkeren) en de belasting van de omgeving (milieu).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Hiervoor geldt het eenvoudig economisch principe: wie weinig gebruikt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en belast betaalt minder dan degene die veel gebruikt en belast.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Behoudens gebieden waar autorijden niet mogelijk is (zoals natuur- en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voetgangersgebieden), kan de reiziger zelf blijven kiezen voor zijn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vervoerswijze.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t>Het mobiliteitsbeleid is gericht op: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duurzaamheid;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bereikbaarheid;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samenhang met de stadsontwikkeling;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versterken van het imago en het stadsbeeld;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gedragsbeïnvloeding.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t>Dit betekent voor het mobiliteitsbeleid dat: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Mobiliteit ten dienste dient te staan van maatschappelijke ontplooiing,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sociale cohesie, economische ontwikkeling en kwaliteit van de stad.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gebruik van de auto niet altijd noodzakelijk is: er zijn goede meer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duurzame alternatieven beschikbaar (keuzemogelijkheden).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gebruik van de auto niet overal even gemakkelijk blijft: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weggebruikers dienen te betalen naar gebruik en belasting van 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omgeving. Andere vormen van vervoer worden goedkoper ten opzichte van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de auto.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gebruik van de auto nodig en mogelijk is als het niet anders kan, maar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dan wel schoon (emissie): bijvoorbeeld het vrachtverkeer, economisch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verkeer, verkeer naar locaties en op tijdstippen waarvoor geen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alternatieven aanwezig zijn.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lastRenderedPageBreak/>
        <w:t>De sleutelbegrippen voor wijziging van het mobiliteitsgedrag zijn: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Kiezen: is het mogelijk om alternatieven aan te bieden aan de reiziger?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Kunnen: kan de reiziger ook daadwerkelijk van één of meerdere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alternatieven gebruik maken (afhankelijk van het motief, tijdstip et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cetera)?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Willen: wil de reiziger ook daadwerkelijk van het alternatief gebruik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maken? Levert het alternatief voldoende klantwaarde boven andere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alternatieven?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Binden: wil de reiziger deze keuze de volgende keer weer maken omdat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het alternatief hem/haar daadwerkelijk bevalt en de kwaliteit in stand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blijft?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9BCD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9BCD00"/>
          <w:sz w:val="22"/>
          <w:szCs w:val="22"/>
          <w:lang w:eastAsia="en-US"/>
        </w:rPr>
        <w:t>De speerpunten van het mobiliteitsbeleid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Duurzaam economische ontwikkeling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Kwalitatief hoogwaardige fietsroutes, waarbij het aanbod aan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fietsparkeerplaatsen gelijk opgaat met de vraag ernaar.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Structuurversterkend openbaar vervoer: doortrekken noord-zuidlijn,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 xml:space="preserve">benutten Zaanlijn, doortrekken lijn 50 en </w:t>
      </w:r>
      <w:proofErr w:type="spellStart"/>
      <w:r w:rsidRPr="00F85842">
        <w:rPr>
          <w:rFonts w:cs="Arial"/>
          <w:iCs/>
          <w:color w:val="000000"/>
          <w:sz w:val="22"/>
          <w:szCs w:val="22"/>
          <w:lang w:eastAsia="en-US"/>
        </w:rPr>
        <w:t>aantakken</w:t>
      </w:r>
      <w:proofErr w:type="spellEnd"/>
      <w:r w:rsidRPr="00F85842">
        <w:rPr>
          <w:rFonts w:cs="Arial"/>
          <w:iCs/>
          <w:color w:val="000000"/>
          <w:sz w:val="22"/>
          <w:szCs w:val="22"/>
          <w:lang w:eastAsia="en-US"/>
        </w:rPr>
        <w:t xml:space="preserve"> op ringlijn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Amsterdam.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Openbaar vervoer over water: naar het Hembrugterrein, Zaanwaterbus.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Aantrekkelijk openbaar vervoer voor het woon-werkverkeer en bezoekers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van het stadscentrum.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Oplossen knelpunten hoofdwegennet: Thorbeckeweg/Poelenburg,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ontsluiting Westerwatering, spoorwegovergangen, doortrekken A8/A9.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Goederenvervoer over water, waarbij wordt gestreefd naar een schone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scheepvaart.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Sociale cohesie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Goedkoop openbaar vervoer in de daluren.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Realiseren van ontbrekende schakels in het fietsnetwerk.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Opheffen barrièrewerking spoorlijnen en Provincialeweg (noord).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Het voetgangersnetwerk te optimaliseren voor verkeersdeelnemers met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beperkingen.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Er is aandacht voor de bereikbaarheid per auto en parkeermogelijkheden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voor diegenen die afhankelijk zijn van vervoer per auto zoals sommige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ouderen en mensen met een beperking.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Leefbaarheid en milieu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Vermijden sluipverkeer in verblijfsgebieden en over dorpslinten.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Parkeren in woonwijken: eerlijk verdelen van de parkeerruimte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(regulering) naar gebruik in combinatie met aantrekkelijker maken van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het gebruik van de fiets en het openbaar vervoer.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Parkeertarieven differentiëren naar milieubelasting en voertuigtype.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Milieuzones, schoon vrachtverkeer, stadsdistributie.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Reduceren van het verkeerslawaai.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Schone voertuigen openbaar vervoer en gemeentelijk wagenpark.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Stimuleren gebruik van de fiets op korte ritten.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Instellen voertuigafhankelijke groene golven op doorgaande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verbindingswegen.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 xml:space="preserve">Stad </w:t>
      </w:r>
      <w:proofErr w:type="spellStart"/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stadser</w:t>
      </w:r>
      <w:proofErr w:type="spellEnd"/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, dorpen dorpser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 xml:space="preserve">Verkeersluw stadscentrum </w:t>
      </w:r>
      <w:proofErr w:type="spellStart"/>
      <w:r w:rsidRPr="00F85842">
        <w:rPr>
          <w:rFonts w:cs="Arial"/>
          <w:iCs/>
          <w:color w:val="000000"/>
          <w:sz w:val="22"/>
          <w:szCs w:val="22"/>
          <w:lang w:eastAsia="en-US"/>
        </w:rPr>
        <w:t>Inverdan</w:t>
      </w:r>
      <w:proofErr w:type="spellEnd"/>
      <w:r w:rsidRPr="00F85842">
        <w:rPr>
          <w:rFonts w:cs="Arial"/>
          <w:iCs/>
          <w:color w:val="000000"/>
          <w:sz w:val="22"/>
          <w:szCs w:val="22"/>
          <w:lang w:eastAsia="en-US"/>
        </w:rPr>
        <w:t>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Karakter dorpslinten behouden en versterken.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Aanbieden aantrekkelijke alternatieven voor de auto aan de bezoekers van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het stadscentrum.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Herkenbare stad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Netwerk van fietsenstallingen.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Versterken onderlinge samenhang tussen stedelijke functies en fietsroutes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lastRenderedPageBreak/>
        <w:t>en het openbaar vervoer.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Bewegwijzering.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b/>
          <w:bCs/>
          <w:iCs/>
          <w:color w:val="000000"/>
          <w:sz w:val="22"/>
          <w:szCs w:val="22"/>
          <w:lang w:eastAsia="en-US"/>
        </w:rPr>
        <w:t>Gedragsbeïnvloeding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Stimuleren gebruik fiets en openbaar vervoer voor verschillende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iCs/>
          <w:color w:val="000000"/>
          <w:sz w:val="22"/>
          <w:szCs w:val="22"/>
          <w:lang w:eastAsia="en-US"/>
        </w:rPr>
        <w:t>doelgroepen (mobiliteitsmarketing).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Prijsbeleid: betalen naar gebruik en milieubelasting.</w:t>
      </w:r>
    </w:p>
    <w:p w:rsidR="00F85842" w:rsidRPr="00F85842" w:rsidRDefault="00F85842" w:rsidP="00F85842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en-US"/>
        </w:rPr>
      </w:pPr>
      <w:r w:rsidRPr="00F85842">
        <w:rPr>
          <w:rFonts w:cs="Arial"/>
          <w:color w:val="000000"/>
          <w:sz w:val="22"/>
          <w:szCs w:val="22"/>
          <w:lang w:eastAsia="en-US"/>
        </w:rPr>
        <w:t xml:space="preserve">• </w:t>
      </w:r>
      <w:r w:rsidRPr="00F85842">
        <w:rPr>
          <w:rFonts w:cs="Arial"/>
          <w:iCs/>
          <w:color w:val="000000"/>
          <w:sz w:val="22"/>
          <w:szCs w:val="22"/>
          <w:lang w:eastAsia="en-US"/>
        </w:rPr>
        <w:t>Handhaving.</w:t>
      </w:r>
    </w:p>
    <w:p w:rsidR="00474595" w:rsidRPr="00F85842" w:rsidRDefault="00474595" w:rsidP="007E67DD">
      <w:pPr>
        <w:rPr>
          <w:rFonts w:cs="Arial"/>
          <w:sz w:val="22"/>
          <w:szCs w:val="22"/>
        </w:rPr>
      </w:pPr>
    </w:p>
    <w:sectPr w:rsidR="00474595" w:rsidRPr="00F85842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42" w:rsidRDefault="00F85842" w:rsidP="00687763">
      <w:r>
        <w:separator/>
      </w:r>
    </w:p>
  </w:endnote>
  <w:endnote w:type="continuationSeparator" w:id="0">
    <w:p w:rsidR="00F85842" w:rsidRDefault="00F85842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42" w:rsidRDefault="00F85842" w:rsidP="00687763">
      <w:r>
        <w:separator/>
      </w:r>
    </w:p>
  </w:footnote>
  <w:footnote w:type="continuationSeparator" w:id="0">
    <w:p w:rsidR="00F85842" w:rsidRDefault="00F85842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42"/>
    <w:rsid w:val="00043FE2"/>
    <w:rsid w:val="00145B4F"/>
    <w:rsid w:val="001656E4"/>
    <w:rsid w:val="002C212A"/>
    <w:rsid w:val="00333B0A"/>
    <w:rsid w:val="003814CA"/>
    <w:rsid w:val="00474595"/>
    <w:rsid w:val="00484034"/>
    <w:rsid w:val="004B74E5"/>
    <w:rsid w:val="0058363A"/>
    <w:rsid w:val="00640BC6"/>
    <w:rsid w:val="00687763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51FB8"/>
    <w:rsid w:val="00C756AA"/>
    <w:rsid w:val="00C766D4"/>
    <w:rsid w:val="00D12E66"/>
    <w:rsid w:val="00D54005"/>
    <w:rsid w:val="00E23C15"/>
    <w:rsid w:val="00E24028"/>
    <w:rsid w:val="00E54887"/>
    <w:rsid w:val="00F20092"/>
    <w:rsid w:val="00F8584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B46C-BB1B-497C-ACDC-1E3BBAA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C55673BE.dotm</Template>
  <TotalTime>3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Hekkenberg, Ronnie</dc:creator>
  <cp:lastModifiedBy>Hekkenberg, Ronnie</cp:lastModifiedBy>
  <cp:revision>1</cp:revision>
  <dcterms:created xsi:type="dcterms:W3CDTF">2018-07-10T14:40:00Z</dcterms:created>
  <dcterms:modified xsi:type="dcterms:W3CDTF">2018-07-10T14:43:00Z</dcterms:modified>
</cp:coreProperties>
</file>